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836716">
        <w:rPr>
          <w:rFonts w:ascii="Cambria" w:hAnsi="Cambria"/>
          <w:lang w:val="fr-FR"/>
        </w:rPr>
        <w:t>9.00 /  +40-021-319.19.01 /  605</w:t>
      </w:r>
    </w:p>
    <w:p w:rsidR="00D20D38" w:rsidRPr="003D7F70" w:rsidRDefault="00D20D38" w:rsidP="003D7F70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836716" w:rsidRDefault="00D81804" w:rsidP="00836716">
      <w:pPr>
        <w:pStyle w:val="BodyText"/>
        <w:spacing w:after="0" w:line="360" w:lineRule="auto"/>
        <w:ind w:right="-164" w:firstLine="720"/>
        <w:jc w:val="both"/>
        <w:rPr>
          <w:rFonts w:ascii="Cambria" w:hAnsi="Cambria"/>
          <w:b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2153B3">
        <w:rPr>
          <w:rFonts w:ascii="Cambria" w:hAnsi="Cambria"/>
          <w:sz w:val="26"/>
          <w:szCs w:val="26"/>
        </w:rPr>
        <w:t xml:space="preserve"> </w:t>
      </w:r>
      <w:r w:rsidR="00836716">
        <w:rPr>
          <w:rFonts w:ascii="Cambria" w:hAnsi="Cambria"/>
          <w:b/>
          <w:sz w:val="26"/>
          <w:szCs w:val="26"/>
        </w:rPr>
        <w:t>11</w:t>
      </w:r>
      <w:r w:rsidR="00BD3424">
        <w:rPr>
          <w:rFonts w:ascii="Cambria" w:hAnsi="Cambria"/>
          <w:sz w:val="26"/>
          <w:szCs w:val="26"/>
        </w:rPr>
        <w:t xml:space="preserve"> </w:t>
      </w:r>
      <w:r w:rsidR="00836716">
        <w:rPr>
          <w:rFonts w:ascii="Cambria" w:hAnsi="Cambria"/>
          <w:b/>
          <w:sz w:val="26"/>
          <w:szCs w:val="26"/>
        </w:rPr>
        <w:t>aprilie 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433BEA">
        <w:rPr>
          <w:rFonts w:ascii="Cambria" w:hAnsi="Cambria"/>
          <w:b/>
          <w:sz w:val="26"/>
          <w:szCs w:val="26"/>
        </w:rPr>
        <w:t xml:space="preserve"> 10.3</w:t>
      </w:r>
      <w:r w:rsidR="00BD3424">
        <w:rPr>
          <w:rFonts w:ascii="Cambria" w:hAnsi="Cambria"/>
          <w:b/>
          <w:sz w:val="26"/>
          <w:szCs w:val="26"/>
        </w:rPr>
        <w:t>0</w:t>
      </w:r>
      <w:r w:rsidR="00836716">
        <w:rPr>
          <w:rFonts w:ascii="Cambria" w:hAnsi="Cambria"/>
          <w:b/>
          <w:sz w:val="26"/>
          <w:szCs w:val="26"/>
        </w:rPr>
        <w:t>, sala 0129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5034E5">
        <w:rPr>
          <w:rFonts w:ascii="Cambria" w:hAnsi="Cambria"/>
          <w:sz w:val="26"/>
          <w:szCs w:val="26"/>
        </w:rPr>
        <w:t>domnul</w:t>
      </w:r>
      <w:r w:rsidR="00E447F6">
        <w:rPr>
          <w:rFonts w:ascii="Cambria" w:hAnsi="Cambria"/>
          <w:sz w:val="26"/>
          <w:szCs w:val="26"/>
        </w:rPr>
        <w:t xml:space="preserve"> </w:t>
      </w:r>
      <w:r w:rsidR="00836716" w:rsidRPr="00F32604">
        <w:rPr>
          <w:rFonts w:ascii="Cambria" w:hAnsi="Cambria"/>
          <w:b/>
          <w:bCs/>
          <w:sz w:val="26"/>
          <w:szCs w:val="26"/>
          <w:shd w:val="clear" w:color="auto" w:fill="FFFFFF"/>
        </w:rPr>
        <w:t>LUPESCU M MARIAN – ERNUȚ</w:t>
      </w:r>
      <w:r w:rsidR="00433BEA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edinţă publică, teza de doctorat cu titlul: </w:t>
      </w:r>
      <w:r w:rsidR="00E323A8" w:rsidRPr="00471F8C">
        <w:rPr>
          <w:rFonts w:ascii="Cambria" w:hAnsi="Cambria"/>
          <w:b/>
          <w:i/>
          <w:sz w:val="26"/>
          <w:szCs w:val="26"/>
          <w:lang w:val="en-US"/>
        </w:rPr>
        <w:t>“</w:t>
      </w:r>
      <w:r w:rsidR="00836716" w:rsidRPr="00836716">
        <w:rPr>
          <w:rFonts w:ascii="Cambria" w:eastAsiaTheme="minorHAnsi" w:hAnsi="Cambria" w:cs="TimesNewRomanPSMT"/>
          <w:b/>
          <w:i/>
          <w:sz w:val="26"/>
          <w:szCs w:val="26"/>
        </w:rPr>
        <w:t>SOCIAL MEDIA ÎN FORMAREA PROFESIONALĂ CONTINUĂ</w:t>
      </w:r>
      <w:r w:rsidR="00E323A8" w:rsidRPr="00471F8C">
        <w:rPr>
          <w:rFonts w:ascii="Cambria" w:hAnsi="Cambria"/>
          <w:b/>
          <w:i/>
          <w:sz w:val="26"/>
          <w:szCs w:val="26"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433BEA" w:rsidRPr="00836716">
        <w:rPr>
          <w:rFonts w:ascii="Cambria" w:hAnsi="Cambria"/>
          <w:b/>
          <w:sz w:val="26"/>
          <w:szCs w:val="26"/>
        </w:rPr>
        <w:t>INFORMATICĂ ECONOMICĂ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B429A7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836716">
        <w:rPr>
          <w:rFonts w:ascii="Cambria" w:hAnsi="Cambria"/>
          <w:sz w:val="26"/>
          <w:szCs w:val="26"/>
        </w:rPr>
        <w:t>8</w:t>
      </w:r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836716">
        <w:rPr>
          <w:rFonts w:ascii="Cambria" w:hAnsi="Cambria"/>
          <w:sz w:val="26"/>
          <w:szCs w:val="26"/>
        </w:rPr>
        <w:t>22</w:t>
      </w:r>
      <w:r w:rsidR="008B1FEB" w:rsidRPr="00471F8C">
        <w:rPr>
          <w:rFonts w:ascii="Cambria" w:hAnsi="Cambria"/>
          <w:sz w:val="26"/>
          <w:szCs w:val="26"/>
        </w:rPr>
        <w:t>.</w:t>
      </w:r>
      <w:r w:rsidR="00836716">
        <w:rPr>
          <w:rFonts w:ascii="Cambria" w:hAnsi="Cambria"/>
          <w:sz w:val="26"/>
          <w:szCs w:val="26"/>
        </w:rPr>
        <w:t>02.2024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3420"/>
        <w:gridCol w:w="1449"/>
      </w:tblGrid>
      <w:tr w:rsidR="00836716" w:rsidRPr="00BF3E3F" w:rsidTr="00967D32">
        <w:trPr>
          <w:trHeight w:val="460"/>
        </w:trPr>
        <w:tc>
          <w:tcPr>
            <w:tcW w:w="4765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Dârdală Marian</w:t>
            </w:r>
            <w:r w:rsidRPr="000469DF">
              <w:rPr>
                <w:rFonts w:ascii="Cambria" w:hAnsi="Cambria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836716" w:rsidRPr="000469DF" w:rsidRDefault="00836716" w:rsidP="00836716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</w:tcPr>
          <w:p w:rsidR="00836716" w:rsidRPr="000469DF" w:rsidRDefault="00836716" w:rsidP="00836716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preşedinte</w:t>
            </w:r>
          </w:p>
        </w:tc>
      </w:tr>
      <w:tr w:rsidR="00836716" w:rsidRPr="00BF3E3F" w:rsidTr="00967D32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Muntean Mihaela</w:t>
            </w:r>
          </w:p>
        </w:tc>
        <w:tc>
          <w:tcPr>
            <w:tcW w:w="3420" w:type="dxa"/>
            <w:shd w:val="clear" w:color="auto" w:fill="auto"/>
          </w:tcPr>
          <w:p w:rsidR="00836716" w:rsidRPr="00836716" w:rsidRDefault="00836716" w:rsidP="00836716">
            <w:pPr>
              <w:pStyle w:val="Heading2"/>
              <w:shd w:val="clear" w:color="auto" w:fill="FFFFFF"/>
              <w:spacing w:line="256" w:lineRule="auto"/>
              <w:jc w:val="left"/>
              <w:rPr>
                <w:rFonts w:ascii="Cambria" w:hAnsi="Cambria" w:cs="Arial"/>
                <w:b w:val="0"/>
                <w:color w:val="202124"/>
                <w:sz w:val="24"/>
                <w:szCs w:val="24"/>
                <w:lang w:eastAsia="ro-RO"/>
              </w:rPr>
            </w:pPr>
            <w:r w:rsidRPr="00836716">
              <w:rPr>
                <w:rFonts w:ascii="Cambria" w:hAnsi="Cambria" w:cs="Arial"/>
                <w:b w:val="0"/>
                <w:bCs/>
                <w:color w:val="202124"/>
                <w:sz w:val="24"/>
                <w:szCs w:val="24"/>
              </w:rPr>
              <w:t xml:space="preserve">Universitatea </w:t>
            </w:r>
            <w:r w:rsidRPr="00836716">
              <w:rPr>
                <w:rFonts w:ascii="Cambria" w:hAnsi="Cambria" w:cs="Arial"/>
                <w:b w:val="0"/>
                <w:bCs/>
                <w:i/>
                <w:color w:val="202124"/>
                <w:sz w:val="24"/>
                <w:szCs w:val="24"/>
              </w:rPr>
              <w:t>de Vest</w:t>
            </w:r>
            <w:r w:rsidRPr="00836716">
              <w:rPr>
                <w:rFonts w:ascii="Cambria" w:hAnsi="Cambria" w:cs="Arial"/>
                <w:b w:val="0"/>
                <w:bCs/>
                <w:color w:val="202124"/>
                <w:sz w:val="24"/>
                <w:szCs w:val="24"/>
              </w:rPr>
              <w:t xml:space="preserve"> din Timișoara </w:t>
            </w:r>
          </w:p>
        </w:tc>
        <w:tc>
          <w:tcPr>
            <w:tcW w:w="1449" w:type="dxa"/>
            <w:shd w:val="clear" w:color="auto" w:fill="auto"/>
          </w:tcPr>
          <w:p w:rsidR="00836716" w:rsidRPr="000469DF" w:rsidRDefault="00836716" w:rsidP="00836716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836716" w:rsidRPr="00BF3E3F" w:rsidTr="00967D32">
        <w:trPr>
          <w:trHeight w:val="552"/>
        </w:trPr>
        <w:tc>
          <w:tcPr>
            <w:tcW w:w="4765" w:type="dxa"/>
            <w:shd w:val="clear" w:color="auto" w:fill="auto"/>
          </w:tcPr>
          <w:p w:rsidR="00836716" w:rsidRPr="000469DF" w:rsidRDefault="00836716" w:rsidP="00836716">
            <w:pPr>
              <w:pStyle w:val="NormalWeb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</w:t>
            </w:r>
            <w:r w:rsidRPr="000469DF">
              <w:rPr>
                <w:rFonts w:ascii="Cambria" w:hAnsi="Cambria"/>
              </w:rPr>
              <w:t xml:space="preserve">f. univ. dr. </w:t>
            </w:r>
            <w:r>
              <w:rPr>
                <w:rFonts w:ascii="Cambria" w:hAnsi="Cambria"/>
              </w:rPr>
              <w:t>Mircea Gabriela</w:t>
            </w:r>
            <w:r w:rsidRPr="000469DF"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836716" w:rsidRPr="000469DF" w:rsidRDefault="00836716" w:rsidP="00836716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 w:cs="Arial"/>
                <w:bCs/>
                <w:color w:val="202124"/>
              </w:rPr>
              <w:t xml:space="preserve">Universitatea </w:t>
            </w:r>
            <w:r w:rsidRPr="00855F10">
              <w:rPr>
                <w:rFonts w:ascii="Cambria" w:hAnsi="Cambria" w:cs="Arial"/>
                <w:bCs/>
                <w:i/>
                <w:color w:val="202124"/>
              </w:rPr>
              <w:t>de Vest</w:t>
            </w:r>
            <w:r>
              <w:rPr>
                <w:rFonts w:ascii="Cambria" w:hAnsi="Cambria" w:cs="Arial"/>
                <w:bCs/>
                <w:color w:val="202124"/>
              </w:rPr>
              <w:t xml:space="preserve"> </w:t>
            </w:r>
            <w:r w:rsidRPr="000469DF">
              <w:rPr>
                <w:rFonts w:ascii="Cambria" w:hAnsi="Cambria" w:cs="Arial"/>
                <w:bCs/>
                <w:color w:val="202124"/>
              </w:rPr>
              <w:t xml:space="preserve">din </w:t>
            </w:r>
            <w:r>
              <w:rPr>
                <w:rFonts w:ascii="Cambria" w:hAnsi="Cambria" w:cs="Arial"/>
                <w:bCs/>
                <w:color w:val="202124"/>
              </w:rPr>
              <w:t>Timișoara</w:t>
            </w:r>
          </w:p>
        </w:tc>
        <w:tc>
          <w:tcPr>
            <w:tcW w:w="1449" w:type="dxa"/>
            <w:shd w:val="clear" w:color="auto" w:fill="auto"/>
          </w:tcPr>
          <w:p w:rsidR="00836716" w:rsidRPr="000469DF" w:rsidRDefault="00836716" w:rsidP="00836716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836716" w:rsidRPr="00BF3E3F" w:rsidTr="00B926BD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Ghilic – Micu Bogdan</w:t>
            </w:r>
            <w:r w:rsidRPr="000469DF"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836716" w:rsidRPr="00BF3E3F" w:rsidTr="00B04E2E">
        <w:trPr>
          <w:trHeight w:val="660"/>
        </w:trPr>
        <w:tc>
          <w:tcPr>
            <w:tcW w:w="4765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 xml:space="preserve">Stoica Marian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36716" w:rsidRPr="000469DF" w:rsidRDefault="00836716" w:rsidP="00836716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conducător de doctorat</w:t>
            </w:r>
          </w:p>
        </w:tc>
      </w:tr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9114CA" w:rsidRDefault="00EF0312" w:rsidP="00EF0312">
      <w:pPr>
        <w:ind w:left="180"/>
        <w:rPr>
          <w:rFonts w:ascii="Cambria" w:hAnsi="Cambria"/>
        </w:rPr>
      </w:pP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="00693470">
        <w:rPr>
          <w:rFonts w:ascii="Cambria" w:hAnsi="Cambria"/>
          <w:b/>
        </w:rPr>
        <w:t xml:space="preserve">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1212AF" w:rsidRDefault="001212AF" w:rsidP="00EF0312">
      <w:pPr>
        <w:ind w:left="180"/>
        <w:rPr>
          <w:rFonts w:ascii="Cambria" w:hAnsi="Cambria"/>
        </w:rPr>
      </w:pPr>
    </w:p>
    <w:p w:rsidR="001212AF" w:rsidRDefault="001212AF" w:rsidP="00EF0312">
      <w:pPr>
        <w:ind w:left="180"/>
        <w:rPr>
          <w:rFonts w:ascii="Cambria" w:hAnsi="Cambria"/>
        </w:rPr>
      </w:pPr>
    </w:p>
    <w:p w:rsidR="001212AF" w:rsidRDefault="001212AF" w:rsidP="005034E5">
      <w:pPr>
        <w:rPr>
          <w:rFonts w:ascii="Cambria" w:hAnsi="Cambria"/>
        </w:rPr>
      </w:pPr>
    </w:p>
    <w:p w:rsidR="00C82A37" w:rsidRDefault="00836716" w:rsidP="00C82A37">
      <w:pPr>
        <w:ind w:left="180"/>
        <w:jc w:val="right"/>
        <w:rPr>
          <w:rFonts w:ascii="Cambria" w:hAnsi="Cambria"/>
        </w:rPr>
      </w:pPr>
      <w:r>
        <w:t>Data publicării anunțului 18.03.2024</w:t>
      </w:r>
      <w:bookmarkStart w:id="0" w:name="_GoBack"/>
      <w:bookmarkEnd w:id="0"/>
    </w:p>
    <w:p w:rsidR="00C82A37" w:rsidRDefault="00C82A37" w:rsidP="005034E5">
      <w:pPr>
        <w:rPr>
          <w:rFonts w:ascii="Cambria" w:hAnsi="Cambria"/>
        </w:rPr>
      </w:pPr>
    </w:p>
    <w:p w:rsidR="005034E5" w:rsidRDefault="005034E5" w:rsidP="005034E5">
      <w:pPr>
        <w:rPr>
          <w:rFonts w:ascii="Cambria" w:hAnsi="Cambria"/>
        </w:rPr>
      </w:pPr>
    </w:p>
    <w:p w:rsidR="001212AF" w:rsidRPr="001212AF" w:rsidRDefault="001212AF" w:rsidP="00EF0312">
      <w:pPr>
        <w:ind w:left="18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sectPr w:rsidR="001212AF" w:rsidRPr="001212AF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AA" w:rsidRDefault="00E000AA">
      <w:r>
        <w:separator/>
      </w:r>
    </w:p>
  </w:endnote>
  <w:endnote w:type="continuationSeparator" w:id="0">
    <w:p w:rsidR="00E000AA" w:rsidRDefault="00E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AA" w:rsidRDefault="00E000AA">
      <w:r>
        <w:separator/>
      </w:r>
    </w:p>
  </w:footnote>
  <w:footnote w:type="continuationSeparator" w:id="0">
    <w:p w:rsidR="00E000AA" w:rsidRDefault="00E0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23FFE"/>
    <w:rsid w:val="00043878"/>
    <w:rsid w:val="00072151"/>
    <w:rsid w:val="000920EE"/>
    <w:rsid w:val="0009338D"/>
    <w:rsid w:val="0009577F"/>
    <w:rsid w:val="000A1453"/>
    <w:rsid w:val="000A27D1"/>
    <w:rsid w:val="000A5543"/>
    <w:rsid w:val="000B009C"/>
    <w:rsid w:val="000C64F0"/>
    <w:rsid w:val="000E381B"/>
    <w:rsid w:val="001015E3"/>
    <w:rsid w:val="001177E8"/>
    <w:rsid w:val="001212AF"/>
    <w:rsid w:val="00127F9F"/>
    <w:rsid w:val="00133CC4"/>
    <w:rsid w:val="001551D2"/>
    <w:rsid w:val="00157D64"/>
    <w:rsid w:val="00157E4D"/>
    <w:rsid w:val="00172F05"/>
    <w:rsid w:val="00174F92"/>
    <w:rsid w:val="001772F9"/>
    <w:rsid w:val="00184104"/>
    <w:rsid w:val="001858E8"/>
    <w:rsid w:val="001B6659"/>
    <w:rsid w:val="001C329A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5DBB"/>
    <w:rsid w:val="002E6166"/>
    <w:rsid w:val="00306334"/>
    <w:rsid w:val="00316787"/>
    <w:rsid w:val="00321898"/>
    <w:rsid w:val="00330344"/>
    <w:rsid w:val="00332648"/>
    <w:rsid w:val="00333B7C"/>
    <w:rsid w:val="00355377"/>
    <w:rsid w:val="00363B32"/>
    <w:rsid w:val="00366847"/>
    <w:rsid w:val="00393E42"/>
    <w:rsid w:val="003C323B"/>
    <w:rsid w:val="003D6552"/>
    <w:rsid w:val="003D7F70"/>
    <w:rsid w:val="003E0107"/>
    <w:rsid w:val="003E2EF5"/>
    <w:rsid w:val="003E487C"/>
    <w:rsid w:val="0040604B"/>
    <w:rsid w:val="004065A2"/>
    <w:rsid w:val="0041009E"/>
    <w:rsid w:val="0041102F"/>
    <w:rsid w:val="0041419B"/>
    <w:rsid w:val="00425A11"/>
    <w:rsid w:val="00433BEA"/>
    <w:rsid w:val="00441E07"/>
    <w:rsid w:val="00471F8C"/>
    <w:rsid w:val="00472FE1"/>
    <w:rsid w:val="00477B60"/>
    <w:rsid w:val="004A19C8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73AD"/>
    <w:rsid w:val="00561547"/>
    <w:rsid w:val="0059508E"/>
    <w:rsid w:val="005A545B"/>
    <w:rsid w:val="005D6A6B"/>
    <w:rsid w:val="005E0701"/>
    <w:rsid w:val="005E2BDC"/>
    <w:rsid w:val="005E5E4A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C4F"/>
    <w:rsid w:val="006B19EC"/>
    <w:rsid w:val="006C615A"/>
    <w:rsid w:val="006D6670"/>
    <w:rsid w:val="006E3D0C"/>
    <w:rsid w:val="006F3FC7"/>
    <w:rsid w:val="00704D36"/>
    <w:rsid w:val="00706298"/>
    <w:rsid w:val="00761946"/>
    <w:rsid w:val="00762312"/>
    <w:rsid w:val="00765D00"/>
    <w:rsid w:val="00774584"/>
    <w:rsid w:val="007C3537"/>
    <w:rsid w:val="007D353D"/>
    <w:rsid w:val="007E4FC2"/>
    <w:rsid w:val="007F5412"/>
    <w:rsid w:val="00800977"/>
    <w:rsid w:val="00801CA9"/>
    <w:rsid w:val="0080228D"/>
    <w:rsid w:val="00802351"/>
    <w:rsid w:val="00810C67"/>
    <w:rsid w:val="00821217"/>
    <w:rsid w:val="00836716"/>
    <w:rsid w:val="00836AB7"/>
    <w:rsid w:val="0084190E"/>
    <w:rsid w:val="00872673"/>
    <w:rsid w:val="008820F5"/>
    <w:rsid w:val="008848F0"/>
    <w:rsid w:val="00893D9A"/>
    <w:rsid w:val="00894672"/>
    <w:rsid w:val="008972C8"/>
    <w:rsid w:val="008B1FEB"/>
    <w:rsid w:val="008B5F32"/>
    <w:rsid w:val="008C75EC"/>
    <w:rsid w:val="008E2FE1"/>
    <w:rsid w:val="00900800"/>
    <w:rsid w:val="009114CA"/>
    <w:rsid w:val="00922A8A"/>
    <w:rsid w:val="0097337B"/>
    <w:rsid w:val="0097564A"/>
    <w:rsid w:val="00987BAD"/>
    <w:rsid w:val="009E24B3"/>
    <w:rsid w:val="009F5206"/>
    <w:rsid w:val="00A065A6"/>
    <w:rsid w:val="00A109A0"/>
    <w:rsid w:val="00A218E0"/>
    <w:rsid w:val="00A37C1A"/>
    <w:rsid w:val="00A414FF"/>
    <w:rsid w:val="00A47D7F"/>
    <w:rsid w:val="00A97B50"/>
    <w:rsid w:val="00AC763D"/>
    <w:rsid w:val="00AE1411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3424"/>
    <w:rsid w:val="00BD40EB"/>
    <w:rsid w:val="00BE64A8"/>
    <w:rsid w:val="00BF4658"/>
    <w:rsid w:val="00C05D40"/>
    <w:rsid w:val="00C145D2"/>
    <w:rsid w:val="00C21054"/>
    <w:rsid w:val="00C25CF6"/>
    <w:rsid w:val="00C30BBD"/>
    <w:rsid w:val="00C31088"/>
    <w:rsid w:val="00C32982"/>
    <w:rsid w:val="00C54F12"/>
    <w:rsid w:val="00C7564A"/>
    <w:rsid w:val="00C82A37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801B3"/>
    <w:rsid w:val="00D81804"/>
    <w:rsid w:val="00D81F0F"/>
    <w:rsid w:val="00D8418B"/>
    <w:rsid w:val="00D92B2E"/>
    <w:rsid w:val="00D94C16"/>
    <w:rsid w:val="00DA0BA1"/>
    <w:rsid w:val="00DC6C6E"/>
    <w:rsid w:val="00DE5454"/>
    <w:rsid w:val="00E000AA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D2BF0"/>
    <w:rsid w:val="00EE249D"/>
    <w:rsid w:val="00EE574D"/>
    <w:rsid w:val="00EF0312"/>
    <w:rsid w:val="00EF1405"/>
    <w:rsid w:val="00F14E46"/>
    <w:rsid w:val="00F31CF6"/>
    <w:rsid w:val="00F83258"/>
    <w:rsid w:val="00F83618"/>
    <w:rsid w:val="00F8541A"/>
    <w:rsid w:val="00FA2E5F"/>
    <w:rsid w:val="00FA4854"/>
    <w:rsid w:val="00FB0812"/>
    <w:rsid w:val="00FB366D"/>
    <w:rsid w:val="00FC7764"/>
    <w:rsid w:val="00FD782F"/>
    <w:rsid w:val="00FE3F29"/>
    <w:rsid w:val="00FE724B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2</cp:revision>
  <cp:lastPrinted>2023-09-06T09:39:00Z</cp:lastPrinted>
  <dcterms:created xsi:type="dcterms:W3CDTF">2024-03-18T07:42:00Z</dcterms:created>
  <dcterms:modified xsi:type="dcterms:W3CDTF">2024-03-18T07:42:00Z</dcterms:modified>
</cp:coreProperties>
</file>